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53" w:rsidRPr="00A75FC4" w:rsidRDefault="00061153" w:rsidP="00061153">
      <w:pPr>
        <w:rPr>
          <w:b/>
        </w:rPr>
      </w:pPr>
      <w:r w:rsidRPr="00061153">
        <w:rPr>
          <w:b/>
        </w:rPr>
        <w:t>Подробное описание услуги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оказания услуги (по договору/без договора)</w:t>
            </w:r>
          </w:p>
        </w:tc>
        <w:tc>
          <w:tcPr>
            <w:tcW w:w="6089" w:type="dxa"/>
          </w:tcPr>
          <w:p w:rsidR="00061153" w:rsidRPr="00061153" w:rsidRDefault="00A75FC4" w:rsidP="00066451">
            <w:pPr>
              <w:spacing w:after="160" w:line="259" w:lineRule="auto"/>
            </w:pPr>
            <w:r>
              <w:t>Без договора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Опыт работы</w:t>
            </w:r>
          </w:p>
        </w:tc>
        <w:tc>
          <w:tcPr>
            <w:tcW w:w="6089" w:type="dxa"/>
          </w:tcPr>
          <w:p w:rsidR="00061153" w:rsidRPr="00061153" w:rsidRDefault="00061153" w:rsidP="00C8447C">
            <w:pPr>
              <w:spacing w:after="160" w:line="259" w:lineRule="auto"/>
            </w:pPr>
            <w:r w:rsidRPr="00061153">
              <w:t xml:space="preserve">Более </w:t>
            </w:r>
            <w:r w:rsidR="00016AB6">
              <w:t>5</w:t>
            </w:r>
            <w:r w:rsidRPr="00061153">
              <w:t xml:space="preserve"> лет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>Условия оплаты услуги</w:t>
            </w:r>
          </w:p>
        </w:tc>
        <w:tc>
          <w:tcPr>
            <w:tcW w:w="6089" w:type="dxa"/>
          </w:tcPr>
          <w:p w:rsidR="00066451" w:rsidRPr="00061153" w:rsidRDefault="00B976F7" w:rsidP="00016AB6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100</w:t>
            </w:r>
            <w:r w:rsidR="00C8447C">
              <w:rPr>
                <w:lang w:bidi="ru-RU"/>
              </w:rPr>
              <w:t xml:space="preserve">% стоимости </w:t>
            </w:r>
            <w:r w:rsidR="00016AB6">
              <w:rPr>
                <w:lang w:bidi="ru-RU"/>
              </w:rPr>
              <w:t>–</w:t>
            </w:r>
            <w:r w:rsidR="00C8447C">
              <w:rPr>
                <w:lang w:bidi="ru-RU"/>
              </w:rPr>
              <w:t xml:space="preserve"> </w:t>
            </w:r>
            <w:r w:rsidR="00016AB6">
              <w:rPr>
                <w:lang w:bidi="ru-RU"/>
              </w:rPr>
              <w:t>по факту открытия счета</w:t>
            </w:r>
          </w:p>
        </w:tc>
      </w:tr>
      <w:tr w:rsidR="00061153" w:rsidRPr="00061153" w:rsidTr="00A82DC7">
        <w:tc>
          <w:tcPr>
            <w:tcW w:w="3256" w:type="dxa"/>
          </w:tcPr>
          <w:p w:rsidR="00061153" w:rsidRPr="00061153" w:rsidRDefault="00061153" w:rsidP="00061153">
            <w:pPr>
              <w:spacing w:after="160" w:line="259" w:lineRule="auto"/>
            </w:pPr>
            <w:r w:rsidRPr="00061153">
              <w:t xml:space="preserve">Виды работ </w:t>
            </w:r>
          </w:p>
        </w:tc>
        <w:tc>
          <w:tcPr>
            <w:tcW w:w="6089" w:type="dxa"/>
          </w:tcPr>
          <w:p w:rsidR="00B01E57" w:rsidRPr="00061153" w:rsidRDefault="00016AB6" w:rsidP="00061153">
            <w:pPr>
              <w:spacing w:after="160" w:line="259" w:lineRule="auto"/>
            </w:pPr>
            <w:r>
              <w:t>Открытие расчетных счетов</w:t>
            </w:r>
          </w:p>
        </w:tc>
      </w:tr>
    </w:tbl>
    <w:p w:rsidR="00061153" w:rsidRPr="00061153" w:rsidRDefault="00061153" w:rsidP="00061153"/>
    <w:tbl>
      <w:tblPr>
        <w:tblStyle w:val="a3"/>
        <w:tblW w:w="6375" w:type="dxa"/>
        <w:tblLook w:val="04A0" w:firstRow="1" w:lastRow="0" w:firstColumn="1" w:lastColumn="0" w:noHBand="0" w:noVBand="1"/>
      </w:tblPr>
      <w:tblGrid>
        <w:gridCol w:w="2263"/>
        <w:gridCol w:w="2694"/>
        <w:gridCol w:w="1418"/>
      </w:tblGrid>
      <w:tr w:rsidR="00A75FC4" w:rsidTr="00A75FC4">
        <w:tc>
          <w:tcPr>
            <w:tcW w:w="2263" w:type="dxa"/>
          </w:tcPr>
          <w:p w:rsidR="00A75FC4" w:rsidRDefault="00A75FC4" w:rsidP="00061153">
            <w:r>
              <w:t>Название Банка</w:t>
            </w:r>
          </w:p>
        </w:tc>
        <w:tc>
          <w:tcPr>
            <w:tcW w:w="2694" w:type="dxa"/>
          </w:tcPr>
          <w:p w:rsidR="00A75FC4" w:rsidRDefault="00A75FC4" w:rsidP="00061153">
            <w:r>
              <w:t>Перечень документов</w:t>
            </w:r>
          </w:p>
        </w:tc>
        <w:tc>
          <w:tcPr>
            <w:tcW w:w="1418" w:type="dxa"/>
          </w:tcPr>
          <w:p w:rsidR="00A75FC4" w:rsidRDefault="00A75FC4" w:rsidP="00061153">
            <w:r>
              <w:t>Стоимость услуги</w:t>
            </w:r>
          </w:p>
        </w:tc>
      </w:tr>
      <w:tr w:rsidR="00A75FC4" w:rsidTr="00A75FC4">
        <w:tc>
          <w:tcPr>
            <w:tcW w:w="2263" w:type="dxa"/>
          </w:tcPr>
          <w:p w:rsidR="00A75FC4" w:rsidRPr="004A3A5D" w:rsidRDefault="00A75FC4" w:rsidP="00061153">
            <w:pPr>
              <w:rPr>
                <w:b/>
                <w:u w:val="single"/>
              </w:rPr>
            </w:pPr>
            <w:r w:rsidRPr="004A3A5D">
              <w:rPr>
                <w:b/>
                <w:u w:val="single"/>
              </w:rPr>
              <w:t>Сбербанк</w:t>
            </w:r>
          </w:p>
        </w:tc>
        <w:tc>
          <w:tcPr>
            <w:tcW w:w="2694" w:type="dxa"/>
          </w:tcPr>
          <w:p w:rsidR="00A75FC4" w:rsidRDefault="00A75FC4" w:rsidP="00061153">
            <w:r w:rsidRPr="00016AB6">
              <w:t>Паспорт Директора и Учредителя, и ИНН компани</w:t>
            </w:r>
            <w:r>
              <w:t>и</w:t>
            </w:r>
          </w:p>
        </w:tc>
        <w:tc>
          <w:tcPr>
            <w:tcW w:w="1418" w:type="dxa"/>
          </w:tcPr>
          <w:p w:rsidR="00A75FC4" w:rsidRDefault="00A75FC4" w:rsidP="00061153">
            <w:r>
              <w:t>22 000 руб.</w:t>
            </w:r>
          </w:p>
        </w:tc>
      </w:tr>
      <w:tr w:rsidR="00A75FC4" w:rsidTr="00A75FC4">
        <w:tc>
          <w:tcPr>
            <w:tcW w:w="2263" w:type="dxa"/>
          </w:tcPr>
          <w:p w:rsidR="00A75FC4" w:rsidRPr="004A3A5D" w:rsidRDefault="00A75FC4" w:rsidP="00061153">
            <w:pPr>
              <w:rPr>
                <w:b/>
                <w:u w:val="single"/>
              </w:rPr>
            </w:pPr>
            <w:r w:rsidRPr="004A3A5D">
              <w:rPr>
                <w:b/>
                <w:u w:val="single"/>
              </w:rPr>
              <w:t>Росбанк</w:t>
            </w:r>
          </w:p>
        </w:tc>
        <w:tc>
          <w:tcPr>
            <w:tcW w:w="2694" w:type="dxa"/>
          </w:tcPr>
          <w:p w:rsidR="00A75FC4" w:rsidRDefault="00A75FC4" w:rsidP="00061153">
            <w:r>
              <w:t>П</w:t>
            </w:r>
            <w:r w:rsidRPr="00016AB6">
              <w:t>аспорт директора, учредител</w:t>
            </w:r>
            <w:r>
              <w:t>я телефон, почту компании и ИНН</w:t>
            </w:r>
          </w:p>
        </w:tc>
        <w:tc>
          <w:tcPr>
            <w:tcW w:w="1418" w:type="dxa"/>
          </w:tcPr>
          <w:p w:rsidR="00A75FC4" w:rsidRDefault="00A75FC4" w:rsidP="00061153">
            <w:r>
              <w:t>25 000 руб.</w:t>
            </w:r>
          </w:p>
        </w:tc>
      </w:tr>
      <w:tr w:rsidR="00A75FC4" w:rsidTr="00A75FC4">
        <w:tc>
          <w:tcPr>
            <w:tcW w:w="2263" w:type="dxa"/>
          </w:tcPr>
          <w:p w:rsidR="00A75FC4" w:rsidRPr="004A3A5D" w:rsidRDefault="00A75FC4" w:rsidP="00061153">
            <w:pPr>
              <w:rPr>
                <w:b/>
                <w:u w:val="single"/>
              </w:rPr>
            </w:pPr>
            <w:r w:rsidRPr="004A3A5D">
              <w:rPr>
                <w:b/>
                <w:u w:val="single"/>
              </w:rPr>
              <w:t>Промсвязьбанк</w:t>
            </w:r>
          </w:p>
        </w:tc>
        <w:tc>
          <w:tcPr>
            <w:tcW w:w="2694" w:type="dxa"/>
          </w:tcPr>
          <w:p w:rsidR="00A75FC4" w:rsidRDefault="00A75FC4" w:rsidP="00061153">
            <w:r w:rsidRPr="00016AB6">
              <w:t>Паспорт Дире</w:t>
            </w:r>
            <w:r>
              <w:t>ктора и Учредителя  ИНН компании</w:t>
            </w:r>
          </w:p>
        </w:tc>
        <w:tc>
          <w:tcPr>
            <w:tcW w:w="1418" w:type="dxa"/>
          </w:tcPr>
          <w:p w:rsidR="00A75FC4" w:rsidRDefault="00A75FC4" w:rsidP="004F13B6">
            <w:r>
              <w:t>15 000 руб.</w:t>
            </w:r>
          </w:p>
          <w:p w:rsidR="00A75FC4" w:rsidRPr="004F13B6" w:rsidRDefault="00A75FC4" w:rsidP="004F13B6">
            <w:pPr>
              <w:jc w:val="center"/>
            </w:pPr>
          </w:p>
        </w:tc>
      </w:tr>
      <w:tr w:rsidR="00A75FC4" w:rsidTr="00A75FC4">
        <w:tc>
          <w:tcPr>
            <w:tcW w:w="2263" w:type="dxa"/>
          </w:tcPr>
          <w:p w:rsidR="00A75FC4" w:rsidRPr="004A3A5D" w:rsidRDefault="00A75FC4" w:rsidP="00061153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Россельхоз</w:t>
            </w:r>
            <w:proofErr w:type="spellEnd"/>
            <w:r>
              <w:rPr>
                <w:b/>
                <w:u w:val="single"/>
              </w:rPr>
              <w:t xml:space="preserve"> банк</w:t>
            </w:r>
          </w:p>
        </w:tc>
        <w:tc>
          <w:tcPr>
            <w:tcW w:w="2694" w:type="dxa"/>
          </w:tcPr>
          <w:p w:rsidR="00A75FC4" w:rsidRDefault="00A75FC4" w:rsidP="00061153">
            <w:r w:rsidRPr="00016AB6">
              <w:t>Паспорт Директора  Учредителя и ИНН компании,</w:t>
            </w:r>
          </w:p>
        </w:tc>
        <w:tc>
          <w:tcPr>
            <w:tcW w:w="1418" w:type="dxa"/>
          </w:tcPr>
          <w:p w:rsidR="00A75FC4" w:rsidRDefault="00A75FC4" w:rsidP="00061153">
            <w:r>
              <w:t>45 000 руб.</w:t>
            </w:r>
          </w:p>
        </w:tc>
      </w:tr>
      <w:tr w:rsidR="00A75FC4" w:rsidTr="00A75FC4">
        <w:tc>
          <w:tcPr>
            <w:tcW w:w="2263" w:type="dxa"/>
          </w:tcPr>
          <w:p w:rsidR="00A75FC4" w:rsidRPr="004A3A5D" w:rsidRDefault="00A75FC4" w:rsidP="00061153">
            <w:pPr>
              <w:rPr>
                <w:b/>
                <w:u w:val="single"/>
              </w:rPr>
            </w:pPr>
            <w:r w:rsidRPr="004A3A5D">
              <w:rPr>
                <w:b/>
                <w:u w:val="single"/>
              </w:rPr>
              <w:t>ВТБ (БМ)</w:t>
            </w:r>
          </w:p>
        </w:tc>
        <w:tc>
          <w:tcPr>
            <w:tcW w:w="2694" w:type="dxa"/>
          </w:tcPr>
          <w:p w:rsidR="00A75FC4" w:rsidRDefault="00A75FC4" w:rsidP="00061153">
            <w:r w:rsidRPr="002B65FE">
              <w:t>Паспорт Директора  Учредителя и ИНН компании</w:t>
            </w:r>
          </w:p>
        </w:tc>
        <w:tc>
          <w:tcPr>
            <w:tcW w:w="1418" w:type="dxa"/>
          </w:tcPr>
          <w:p w:rsidR="00A75FC4" w:rsidRDefault="00A75FC4" w:rsidP="00061153">
            <w:r>
              <w:t>22 000 руб.</w:t>
            </w:r>
          </w:p>
        </w:tc>
      </w:tr>
      <w:tr w:rsidR="00A75FC4" w:rsidTr="00A75FC4">
        <w:tc>
          <w:tcPr>
            <w:tcW w:w="2263" w:type="dxa"/>
          </w:tcPr>
          <w:p w:rsidR="00A75FC4" w:rsidRPr="004F13B6" w:rsidRDefault="00A75FC4" w:rsidP="004F13B6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Райффазен</w:t>
            </w:r>
            <w:proofErr w:type="spellEnd"/>
            <w:r>
              <w:rPr>
                <w:b/>
                <w:u w:val="single"/>
              </w:rPr>
              <w:t xml:space="preserve"> банк</w:t>
            </w:r>
            <w:r w:rsidRPr="004F13B6">
              <w:rPr>
                <w:b/>
                <w:u w:val="single"/>
              </w:rPr>
              <w:t xml:space="preserve"> </w:t>
            </w:r>
          </w:p>
        </w:tc>
        <w:tc>
          <w:tcPr>
            <w:tcW w:w="2694" w:type="dxa"/>
          </w:tcPr>
          <w:p w:rsidR="00A75FC4" w:rsidRDefault="00A75FC4" w:rsidP="002B65FE">
            <w:r w:rsidRPr="004F13B6">
              <w:t>Паспорт Директора  Учредителя и ИНН компании</w:t>
            </w:r>
          </w:p>
        </w:tc>
        <w:tc>
          <w:tcPr>
            <w:tcW w:w="1418" w:type="dxa"/>
          </w:tcPr>
          <w:p w:rsidR="00A75FC4" w:rsidRDefault="00A75FC4" w:rsidP="00061153">
            <w:r>
              <w:t>37 000 руб.</w:t>
            </w:r>
          </w:p>
        </w:tc>
      </w:tr>
      <w:tr w:rsidR="00A75FC4" w:rsidTr="00A75FC4">
        <w:tc>
          <w:tcPr>
            <w:tcW w:w="2263" w:type="dxa"/>
          </w:tcPr>
          <w:p w:rsidR="00A75FC4" w:rsidRPr="004F13B6" w:rsidRDefault="00A75FC4" w:rsidP="00061153">
            <w:pPr>
              <w:rPr>
                <w:b/>
                <w:u w:val="single"/>
              </w:rPr>
            </w:pPr>
            <w:proofErr w:type="spellStart"/>
            <w:r w:rsidRPr="004F13B6">
              <w:rPr>
                <w:b/>
                <w:u w:val="single"/>
              </w:rPr>
              <w:t>ЛокоБанк</w:t>
            </w:r>
            <w:proofErr w:type="spellEnd"/>
          </w:p>
        </w:tc>
        <w:tc>
          <w:tcPr>
            <w:tcW w:w="2694" w:type="dxa"/>
          </w:tcPr>
          <w:p w:rsidR="00A75FC4" w:rsidRPr="002B65FE" w:rsidRDefault="00A75FC4" w:rsidP="002B65FE">
            <w:r w:rsidRPr="002B65FE">
              <w:t xml:space="preserve">Паспорт </w:t>
            </w:r>
            <w:proofErr w:type="gramStart"/>
            <w:r w:rsidRPr="002B65FE">
              <w:t>Директора  Учредителя</w:t>
            </w:r>
            <w:proofErr w:type="gramEnd"/>
            <w:r w:rsidRPr="002B65FE">
              <w:t xml:space="preserve"> и ИНН компании</w:t>
            </w:r>
            <w:r>
              <w:t>. Открывает при 115ФЗ и 550П</w:t>
            </w:r>
          </w:p>
        </w:tc>
        <w:tc>
          <w:tcPr>
            <w:tcW w:w="1418" w:type="dxa"/>
          </w:tcPr>
          <w:p w:rsidR="00A75FC4" w:rsidRDefault="00A75FC4" w:rsidP="00061153">
            <w:r>
              <w:t>18 000 руб.</w:t>
            </w:r>
          </w:p>
        </w:tc>
      </w:tr>
      <w:tr w:rsidR="00A75FC4" w:rsidTr="00A75FC4">
        <w:tc>
          <w:tcPr>
            <w:tcW w:w="2263" w:type="dxa"/>
          </w:tcPr>
          <w:p w:rsidR="00A75FC4" w:rsidRPr="004F13B6" w:rsidRDefault="00A75FC4" w:rsidP="00A75F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Возрождение</w:t>
            </w:r>
          </w:p>
        </w:tc>
        <w:tc>
          <w:tcPr>
            <w:tcW w:w="2694" w:type="dxa"/>
          </w:tcPr>
          <w:p w:rsidR="00A75FC4" w:rsidRPr="002B65FE" w:rsidRDefault="00A75FC4" w:rsidP="002B65FE">
            <w:r w:rsidRPr="00A75FC4">
              <w:t xml:space="preserve">Паспорт </w:t>
            </w:r>
            <w:proofErr w:type="gramStart"/>
            <w:r w:rsidRPr="00A75FC4">
              <w:t>Директора  Учредителя</w:t>
            </w:r>
            <w:proofErr w:type="gramEnd"/>
            <w:r w:rsidRPr="00A75FC4">
              <w:t xml:space="preserve"> и ИНН компании. Открывает при 115ФЗ и 550П</w:t>
            </w:r>
          </w:p>
        </w:tc>
        <w:tc>
          <w:tcPr>
            <w:tcW w:w="1418" w:type="dxa"/>
          </w:tcPr>
          <w:p w:rsidR="00A75FC4" w:rsidRDefault="00A75FC4" w:rsidP="00061153">
            <w:r>
              <w:t>15 000 руб.</w:t>
            </w:r>
          </w:p>
        </w:tc>
      </w:tr>
      <w:tr w:rsidR="00A75FC4" w:rsidTr="00A75FC4">
        <w:tc>
          <w:tcPr>
            <w:tcW w:w="2263" w:type="dxa"/>
          </w:tcPr>
          <w:p w:rsidR="00A75FC4" w:rsidRPr="004F13B6" w:rsidRDefault="00A75FC4" w:rsidP="000611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Модуль банк</w:t>
            </w:r>
          </w:p>
        </w:tc>
        <w:tc>
          <w:tcPr>
            <w:tcW w:w="2694" w:type="dxa"/>
          </w:tcPr>
          <w:p w:rsidR="00A75FC4" w:rsidRPr="002B65FE" w:rsidRDefault="00A75FC4" w:rsidP="002B65FE">
            <w:r w:rsidRPr="00A75FC4">
              <w:t>Паспорт Директора  Учредителя и ИНН компании</w:t>
            </w:r>
          </w:p>
        </w:tc>
        <w:tc>
          <w:tcPr>
            <w:tcW w:w="1418" w:type="dxa"/>
          </w:tcPr>
          <w:p w:rsidR="00A75FC4" w:rsidRDefault="00A75FC4" w:rsidP="00061153">
            <w:r>
              <w:t>18 000 руб.</w:t>
            </w:r>
          </w:p>
        </w:tc>
      </w:tr>
      <w:tr w:rsidR="00A75FC4" w:rsidTr="00A75FC4">
        <w:tc>
          <w:tcPr>
            <w:tcW w:w="2263" w:type="dxa"/>
          </w:tcPr>
          <w:p w:rsidR="00A75FC4" w:rsidRPr="004F13B6" w:rsidRDefault="00A75FC4" w:rsidP="00061153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Совкомбанк</w:t>
            </w:r>
            <w:proofErr w:type="spellEnd"/>
          </w:p>
        </w:tc>
        <w:tc>
          <w:tcPr>
            <w:tcW w:w="2694" w:type="dxa"/>
          </w:tcPr>
          <w:p w:rsidR="00A75FC4" w:rsidRPr="002B65FE" w:rsidRDefault="00A75FC4" w:rsidP="002B65FE">
            <w:r w:rsidRPr="00A75FC4">
              <w:t>Паспорт Директора  Учредителя и ИНН компании</w:t>
            </w:r>
          </w:p>
        </w:tc>
        <w:tc>
          <w:tcPr>
            <w:tcW w:w="1418" w:type="dxa"/>
          </w:tcPr>
          <w:p w:rsidR="00A75FC4" w:rsidRDefault="00A75FC4" w:rsidP="00061153">
            <w:r>
              <w:t>15 000 руб.</w:t>
            </w:r>
          </w:p>
        </w:tc>
      </w:tr>
      <w:tr w:rsidR="00A75FC4" w:rsidTr="00A75FC4">
        <w:tc>
          <w:tcPr>
            <w:tcW w:w="2263" w:type="dxa"/>
          </w:tcPr>
          <w:p w:rsidR="00A75FC4" w:rsidRPr="004F13B6" w:rsidRDefault="00A75FC4" w:rsidP="000611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Открытие</w:t>
            </w:r>
          </w:p>
        </w:tc>
        <w:tc>
          <w:tcPr>
            <w:tcW w:w="2694" w:type="dxa"/>
          </w:tcPr>
          <w:p w:rsidR="00A75FC4" w:rsidRPr="002B65FE" w:rsidRDefault="00A75FC4" w:rsidP="002B65FE">
            <w:r w:rsidRPr="00A75FC4">
              <w:t>Паспорт Директора  Учредителя и ИНН компании</w:t>
            </w:r>
          </w:p>
        </w:tc>
        <w:tc>
          <w:tcPr>
            <w:tcW w:w="1418" w:type="dxa"/>
          </w:tcPr>
          <w:p w:rsidR="00A75FC4" w:rsidRDefault="00A75FC4" w:rsidP="00061153">
            <w:r>
              <w:t>27 000 руб.</w:t>
            </w:r>
          </w:p>
        </w:tc>
      </w:tr>
      <w:tr w:rsidR="00A75FC4" w:rsidTr="00A75FC4">
        <w:tc>
          <w:tcPr>
            <w:tcW w:w="2263" w:type="dxa"/>
          </w:tcPr>
          <w:p w:rsidR="00A75FC4" w:rsidRPr="004F13B6" w:rsidRDefault="00A75FC4" w:rsidP="000611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Восточный банк</w:t>
            </w:r>
          </w:p>
        </w:tc>
        <w:tc>
          <w:tcPr>
            <w:tcW w:w="2694" w:type="dxa"/>
          </w:tcPr>
          <w:p w:rsidR="00A75FC4" w:rsidRPr="002B65FE" w:rsidRDefault="00A75FC4" w:rsidP="002B65FE">
            <w:r w:rsidRPr="00A75FC4">
              <w:t>Паспорт Директора  Учредителя и ИНН компании</w:t>
            </w:r>
          </w:p>
        </w:tc>
        <w:tc>
          <w:tcPr>
            <w:tcW w:w="1418" w:type="dxa"/>
          </w:tcPr>
          <w:p w:rsidR="00A75FC4" w:rsidRDefault="00A75FC4" w:rsidP="00061153">
            <w:r>
              <w:t>18 000 руб.</w:t>
            </w:r>
          </w:p>
        </w:tc>
      </w:tr>
      <w:tr w:rsidR="00A75FC4" w:rsidTr="00A75FC4">
        <w:tc>
          <w:tcPr>
            <w:tcW w:w="2263" w:type="dxa"/>
          </w:tcPr>
          <w:p w:rsidR="00A75FC4" w:rsidRPr="004A3A5D" w:rsidRDefault="00A75FC4" w:rsidP="00061153">
            <w:pPr>
              <w:rPr>
                <w:b/>
                <w:u w:val="single"/>
              </w:rPr>
            </w:pPr>
            <w:r w:rsidRPr="004A3A5D">
              <w:rPr>
                <w:b/>
                <w:u w:val="single"/>
              </w:rPr>
              <w:t>ЗЕНИТ</w:t>
            </w:r>
            <w:r>
              <w:rPr>
                <w:b/>
                <w:u w:val="single"/>
              </w:rPr>
              <w:t xml:space="preserve"> БАНК</w:t>
            </w:r>
          </w:p>
        </w:tc>
        <w:tc>
          <w:tcPr>
            <w:tcW w:w="2694" w:type="dxa"/>
          </w:tcPr>
          <w:p w:rsidR="00A75FC4" w:rsidRPr="002B65FE" w:rsidRDefault="00A75FC4" w:rsidP="002B65FE">
            <w:r w:rsidRPr="002B65FE">
              <w:t>сканы всех документов</w:t>
            </w:r>
          </w:p>
        </w:tc>
        <w:tc>
          <w:tcPr>
            <w:tcW w:w="1418" w:type="dxa"/>
          </w:tcPr>
          <w:p w:rsidR="00A75FC4" w:rsidRDefault="00A75FC4" w:rsidP="00A75FC4">
            <w:r>
              <w:t>18 000 руб.</w:t>
            </w:r>
          </w:p>
        </w:tc>
      </w:tr>
    </w:tbl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061153" w:rsidRPr="00061153" w:rsidRDefault="00061153" w:rsidP="00061153"/>
    <w:p w:rsidR="00E121EF" w:rsidRDefault="00E121EF"/>
    <w:sectPr w:rsidR="00E1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2AC8"/>
    <w:multiLevelType w:val="multilevel"/>
    <w:tmpl w:val="D86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D0E31"/>
    <w:multiLevelType w:val="multilevel"/>
    <w:tmpl w:val="48FE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53"/>
    <w:rsid w:val="00016AB6"/>
    <w:rsid w:val="00061153"/>
    <w:rsid w:val="00066451"/>
    <w:rsid w:val="002B65FE"/>
    <w:rsid w:val="0043028D"/>
    <w:rsid w:val="00486C5A"/>
    <w:rsid w:val="004A3A5D"/>
    <w:rsid w:val="004F13B6"/>
    <w:rsid w:val="00513D16"/>
    <w:rsid w:val="005957D0"/>
    <w:rsid w:val="00872C39"/>
    <w:rsid w:val="00927AEA"/>
    <w:rsid w:val="00A7400C"/>
    <w:rsid w:val="00A75FC4"/>
    <w:rsid w:val="00B01E57"/>
    <w:rsid w:val="00B976F7"/>
    <w:rsid w:val="00C8447C"/>
    <w:rsid w:val="00CF1CF5"/>
    <w:rsid w:val="00E1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0C04"/>
  <w15:chartTrackingRefBased/>
  <w15:docId w15:val="{888FA721-80AF-437F-A407-CAAF4F1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 Ельсова</cp:lastModifiedBy>
  <cp:revision>2</cp:revision>
  <dcterms:created xsi:type="dcterms:W3CDTF">2019-05-22T20:57:00Z</dcterms:created>
  <dcterms:modified xsi:type="dcterms:W3CDTF">2019-05-22T20:57:00Z</dcterms:modified>
</cp:coreProperties>
</file>